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9D" w:rsidRPr="004A5986" w:rsidRDefault="00890E9D" w:rsidP="00890E9D">
      <w:pPr>
        <w:jc w:val="right"/>
        <w:rPr>
          <w:rFonts w:ascii="Arial" w:hAnsi="Arial" w:cs="Arial"/>
          <w:b/>
          <w:szCs w:val="24"/>
        </w:rPr>
      </w:pPr>
      <w:r w:rsidRPr="004A5986">
        <w:rPr>
          <w:rFonts w:ascii="Arial" w:hAnsi="Arial" w:cs="Arial"/>
          <w:b/>
          <w:szCs w:val="24"/>
        </w:rPr>
        <w:t>Washtenaw Community College</w:t>
      </w:r>
    </w:p>
    <w:p w:rsidR="00890E9D" w:rsidRPr="004A5986" w:rsidRDefault="00890E9D" w:rsidP="00890E9D">
      <w:pPr>
        <w:rPr>
          <w:rFonts w:ascii="Arial" w:hAnsi="Arial" w:cs="Arial"/>
          <w:b/>
          <w:szCs w:val="24"/>
        </w:rPr>
      </w:pPr>
      <w:r w:rsidRPr="004A5986">
        <w:rPr>
          <w:rFonts w:ascii="Arial" w:hAnsi="Arial" w:cs="Arial"/>
          <w:b/>
          <w:szCs w:val="24"/>
        </w:rPr>
        <w:t xml:space="preserve">Joint Curriculum and Assessment Committee </w:t>
      </w:r>
      <w:r w:rsidR="00602005">
        <w:rPr>
          <w:rFonts w:ascii="Arial" w:hAnsi="Arial" w:cs="Arial"/>
          <w:b/>
          <w:szCs w:val="24"/>
        </w:rPr>
        <w:t>Minutes</w:t>
      </w:r>
      <w:bookmarkStart w:id="0" w:name="_GoBack"/>
      <w:bookmarkEnd w:id="0"/>
    </w:p>
    <w:p w:rsidR="00890E9D" w:rsidRPr="004A5986" w:rsidRDefault="00904767" w:rsidP="00890E9D">
      <w:pPr>
        <w:rPr>
          <w:rFonts w:ascii="Arial" w:hAnsi="Arial" w:cs="Arial"/>
          <w:b/>
          <w:szCs w:val="24"/>
        </w:rPr>
      </w:pPr>
      <w:r>
        <w:rPr>
          <w:rFonts w:ascii="Arial" w:hAnsi="Arial" w:cs="Arial"/>
          <w:b/>
          <w:szCs w:val="24"/>
        </w:rPr>
        <w:t>T</w:t>
      </w:r>
      <w:r w:rsidR="009657AA">
        <w:rPr>
          <w:rFonts w:ascii="Arial" w:hAnsi="Arial" w:cs="Arial"/>
          <w:b/>
          <w:szCs w:val="24"/>
        </w:rPr>
        <w:t>hursday</w:t>
      </w:r>
      <w:r w:rsidR="00890E9D" w:rsidRPr="004A5986">
        <w:rPr>
          <w:rFonts w:ascii="Arial" w:hAnsi="Arial" w:cs="Arial"/>
          <w:b/>
          <w:szCs w:val="24"/>
        </w:rPr>
        <w:t xml:space="preserve">, </w:t>
      </w:r>
      <w:r w:rsidR="009657AA">
        <w:rPr>
          <w:rFonts w:ascii="Arial" w:hAnsi="Arial" w:cs="Arial"/>
          <w:b/>
          <w:szCs w:val="24"/>
        </w:rPr>
        <w:t>August 22</w:t>
      </w:r>
      <w:r w:rsidR="00890E9D" w:rsidRPr="004A5986">
        <w:rPr>
          <w:rFonts w:ascii="Arial" w:hAnsi="Arial" w:cs="Arial"/>
          <w:b/>
          <w:szCs w:val="24"/>
        </w:rPr>
        <w:t xml:space="preserve">, 2019; </w:t>
      </w:r>
      <w:r w:rsidR="009657AA">
        <w:rPr>
          <w:rFonts w:ascii="Arial" w:hAnsi="Arial" w:cs="Arial"/>
          <w:b/>
          <w:szCs w:val="24"/>
        </w:rPr>
        <w:t>1</w:t>
      </w:r>
      <w:r w:rsidR="004E6B94">
        <w:rPr>
          <w:rFonts w:ascii="Arial" w:hAnsi="Arial" w:cs="Arial"/>
          <w:b/>
          <w:szCs w:val="24"/>
        </w:rPr>
        <w:t>:00 p</w:t>
      </w:r>
      <w:r>
        <w:rPr>
          <w:rFonts w:ascii="Arial" w:hAnsi="Arial" w:cs="Arial"/>
          <w:b/>
          <w:szCs w:val="24"/>
        </w:rPr>
        <w:t>m</w:t>
      </w:r>
      <w:r w:rsidR="00890E9D" w:rsidRPr="004A5986">
        <w:rPr>
          <w:rFonts w:ascii="Arial" w:hAnsi="Arial" w:cs="Arial"/>
          <w:b/>
          <w:szCs w:val="24"/>
        </w:rPr>
        <w:t xml:space="preserve"> – </w:t>
      </w:r>
      <w:r w:rsidR="0033789A">
        <w:rPr>
          <w:rFonts w:ascii="Arial" w:hAnsi="Arial" w:cs="Arial"/>
          <w:b/>
          <w:szCs w:val="24"/>
        </w:rPr>
        <w:t>2:3</w:t>
      </w:r>
      <w:r w:rsidR="009657AA">
        <w:rPr>
          <w:rFonts w:ascii="Arial" w:hAnsi="Arial" w:cs="Arial"/>
          <w:b/>
          <w:szCs w:val="24"/>
        </w:rPr>
        <w:t>0 p</w:t>
      </w:r>
      <w:r w:rsidR="00890E9D" w:rsidRPr="004A5986">
        <w:rPr>
          <w:rFonts w:ascii="Arial" w:hAnsi="Arial" w:cs="Arial"/>
          <w:b/>
          <w:szCs w:val="24"/>
        </w:rPr>
        <w:t xml:space="preserve">m; </w:t>
      </w:r>
      <w:r w:rsidR="009657AA">
        <w:rPr>
          <w:rFonts w:ascii="Arial" w:hAnsi="Arial" w:cs="Arial"/>
          <w:b/>
          <w:szCs w:val="24"/>
        </w:rPr>
        <w:t>LA</w:t>
      </w:r>
      <w:r w:rsidR="0033789A">
        <w:rPr>
          <w:rFonts w:ascii="Arial" w:hAnsi="Arial" w:cs="Arial"/>
          <w:b/>
          <w:szCs w:val="24"/>
        </w:rPr>
        <w:t xml:space="preserve"> 138</w:t>
      </w:r>
    </w:p>
    <w:p w:rsidR="00890E9D" w:rsidRDefault="00890E9D" w:rsidP="00890E9D">
      <w:pPr>
        <w:pBdr>
          <w:top w:val="single" w:sz="4" w:space="1" w:color="auto"/>
        </w:pBdr>
        <w:rPr>
          <w:rFonts w:ascii="Arial" w:hAnsi="Arial" w:cs="Arial"/>
          <w:szCs w:val="24"/>
        </w:rPr>
      </w:pPr>
    </w:p>
    <w:p w:rsidR="00214663" w:rsidRPr="008A2367" w:rsidRDefault="00214663" w:rsidP="00214663">
      <w:pPr>
        <w:rPr>
          <w:rFonts w:ascii="Arial" w:hAnsi="Arial" w:cs="Arial"/>
          <w:sz w:val="22"/>
          <w:szCs w:val="22"/>
        </w:rPr>
      </w:pPr>
      <w:r w:rsidRPr="008A2367">
        <w:rPr>
          <w:rFonts w:ascii="Arial" w:hAnsi="Arial" w:cs="Arial"/>
          <w:sz w:val="22"/>
          <w:szCs w:val="22"/>
          <w:u w:val="single"/>
        </w:rPr>
        <w:t>Curriculum Members:</w:t>
      </w:r>
      <w:r w:rsidRPr="008A2367">
        <w:rPr>
          <w:rFonts w:ascii="Arial" w:hAnsi="Arial" w:cs="Arial"/>
          <w:sz w:val="22"/>
          <w:szCs w:val="22"/>
        </w:rPr>
        <w:t xml:space="preserve"> Lisa Veasey (Chair), Jennifer Baker, Marvin Boluyt, Joy Garrett</w:t>
      </w:r>
      <w:r w:rsidR="00D349DC">
        <w:rPr>
          <w:rFonts w:ascii="Arial" w:hAnsi="Arial" w:cs="Arial"/>
          <w:sz w:val="22"/>
          <w:szCs w:val="22"/>
        </w:rPr>
        <w:t xml:space="preserve"> (absent)</w:t>
      </w:r>
      <w:r w:rsidRPr="008A2367">
        <w:rPr>
          <w:rFonts w:ascii="Arial" w:hAnsi="Arial" w:cs="Arial"/>
          <w:sz w:val="22"/>
          <w:szCs w:val="22"/>
        </w:rPr>
        <w:t>, Kim Jones</w:t>
      </w:r>
      <w:r w:rsidR="00BC0BB6">
        <w:rPr>
          <w:rFonts w:ascii="Arial" w:hAnsi="Arial" w:cs="Arial"/>
          <w:sz w:val="22"/>
          <w:szCs w:val="22"/>
        </w:rPr>
        <w:t xml:space="preserve"> (absent)</w:t>
      </w:r>
      <w:r w:rsidRPr="008A2367">
        <w:rPr>
          <w:rFonts w:ascii="Arial" w:hAnsi="Arial" w:cs="Arial"/>
          <w:sz w:val="22"/>
          <w:szCs w:val="22"/>
        </w:rPr>
        <w:t>, Rob Lowing, Kiela Samuels</w:t>
      </w:r>
    </w:p>
    <w:p w:rsidR="00214663" w:rsidRPr="008A2367" w:rsidRDefault="00214663" w:rsidP="00214663">
      <w:pPr>
        <w:spacing w:before="120"/>
        <w:rPr>
          <w:rFonts w:ascii="Arial" w:hAnsi="Arial" w:cs="Arial"/>
          <w:sz w:val="22"/>
          <w:szCs w:val="22"/>
        </w:rPr>
      </w:pPr>
      <w:r w:rsidRPr="008A2367">
        <w:rPr>
          <w:rFonts w:ascii="Arial" w:hAnsi="Arial" w:cs="Arial"/>
          <w:sz w:val="22"/>
          <w:szCs w:val="22"/>
          <w:u w:val="single"/>
        </w:rPr>
        <w:t>Assessment Members:</w:t>
      </w:r>
      <w:r w:rsidRPr="008A2367">
        <w:rPr>
          <w:rFonts w:ascii="Arial" w:hAnsi="Arial" w:cs="Arial"/>
          <w:sz w:val="22"/>
          <w:szCs w:val="22"/>
        </w:rPr>
        <w:t xml:space="preserve"> Shawn Deron (Chair), Jim Egan, Joy Garrett</w:t>
      </w:r>
      <w:r w:rsidR="00BC0BB6">
        <w:rPr>
          <w:rFonts w:ascii="Arial" w:hAnsi="Arial" w:cs="Arial"/>
          <w:sz w:val="22"/>
          <w:szCs w:val="22"/>
        </w:rPr>
        <w:t xml:space="preserve"> (absent)</w:t>
      </w:r>
      <w:r w:rsidRPr="008A2367">
        <w:rPr>
          <w:rFonts w:ascii="Arial" w:hAnsi="Arial" w:cs="Arial"/>
          <w:sz w:val="22"/>
          <w:szCs w:val="22"/>
        </w:rPr>
        <w:t>, Patric</w:t>
      </w:r>
      <w:r>
        <w:rPr>
          <w:rFonts w:ascii="Arial" w:hAnsi="Arial" w:cs="Arial"/>
          <w:sz w:val="22"/>
          <w:szCs w:val="22"/>
        </w:rPr>
        <w:t>ia Hill, Brandon Tucker</w:t>
      </w:r>
      <w:r w:rsidRPr="008A2367">
        <w:rPr>
          <w:rFonts w:ascii="Arial" w:hAnsi="Arial" w:cs="Arial"/>
          <w:sz w:val="22"/>
          <w:szCs w:val="22"/>
        </w:rPr>
        <w:t>, Jason Withrow</w:t>
      </w:r>
      <w:r>
        <w:rPr>
          <w:rFonts w:ascii="Arial" w:hAnsi="Arial" w:cs="Arial"/>
          <w:sz w:val="22"/>
          <w:szCs w:val="22"/>
        </w:rPr>
        <w:t>, Tom Zimmerman</w:t>
      </w:r>
    </w:p>
    <w:p w:rsidR="00214663" w:rsidRDefault="00214663" w:rsidP="00214663">
      <w:pPr>
        <w:spacing w:before="120"/>
        <w:rPr>
          <w:rFonts w:ascii="Arial" w:hAnsi="Arial" w:cs="Arial"/>
          <w:sz w:val="22"/>
          <w:szCs w:val="22"/>
        </w:rPr>
      </w:pPr>
      <w:r w:rsidRPr="008A2367">
        <w:rPr>
          <w:rFonts w:ascii="Arial" w:hAnsi="Arial" w:cs="Arial"/>
          <w:sz w:val="22"/>
          <w:szCs w:val="22"/>
          <w:u w:val="single"/>
        </w:rPr>
        <w:t>Guests:</w:t>
      </w:r>
      <w:r w:rsidRPr="008A2367">
        <w:rPr>
          <w:rFonts w:ascii="Arial" w:hAnsi="Arial" w:cs="Arial"/>
          <w:sz w:val="22"/>
          <w:szCs w:val="22"/>
        </w:rPr>
        <w:t xml:space="preserve"> </w:t>
      </w:r>
      <w:r>
        <w:rPr>
          <w:rFonts w:ascii="Arial" w:hAnsi="Arial" w:cs="Arial"/>
          <w:sz w:val="22"/>
          <w:szCs w:val="22"/>
        </w:rPr>
        <w:t>Dale Petty</w:t>
      </w:r>
      <w:r w:rsidRPr="008A2367">
        <w:rPr>
          <w:rFonts w:ascii="Arial" w:hAnsi="Arial" w:cs="Arial"/>
          <w:sz w:val="22"/>
          <w:szCs w:val="22"/>
        </w:rPr>
        <w:t>,</w:t>
      </w:r>
      <w:r>
        <w:rPr>
          <w:rFonts w:ascii="Arial" w:hAnsi="Arial" w:cs="Arial"/>
          <w:sz w:val="22"/>
          <w:szCs w:val="22"/>
        </w:rPr>
        <w:t xml:space="preserve"> </w:t>
      </w:r>
      <w:r w:rsidR="00FE195D">
        <w:rPr>
          <w:rFonts w:ascii="Arial" w:hAnsi="Arial" w:cs="Arial"/>
          <w:sz w:val="22"/>
          <w:szCs w:val="22"/>
        </w:rPr>
        <w:t>Allan Coleman, Scott Malnar,</w:t>
      </w:r>
      <w:r>
        <w:rPr>
          <w:rFonts w:ascii="Arial" w:hAnsi="Arial" w:cs="Arial"/>
          <w:sz w:val="22"/>
          <w:szCs w:val="22"/>
        </w:rPr>
        <w:t xml:space="preserve"> Kimberly Hurns,</w:t>
      </w:r>
      <w:r w:rsidRPr="008A2367">
        <w:rPr>
          <w:rFonts w:ascii="Arial" w:hAnsi="Arial" w:cs="Arial"/>
          <w:sz w:val="22"/>
          <w:szCs w:val="22"/>
        </w:rPr>
        <w:t xml:space="preserve"> Sera Bird</w:t>
      </w:r>
    </w:p>
    <w:p w:rsidR="00214663" w:rsidRPr="00214663" w:rsidRDefault="00214663" w:rsidP="00214663">
      <w:pPr>
        <w:spacing w:before="120"/>
        <w:rPr>
          <w:rFonts w:ascii="Arial" w:hAnsi="Arial" w:cs="Arial"/>
          <w:sz w:val="22"/>
          <w:szCs w:val="22"/>
        </w:rPr>
      </w:pPr>
    </w:p>
    <w:p w:rsidR="00214663" w:rsidRDefault="00214663" w:rsidP="00890E9D">
      <w:pPr>
        <w:pStyle w:val="Heading2"/>
        <w:tabs>
          <w:tab w:val="right" w:pos="9360"/>
        </w:tabs>
        <w:ind w:left="0" w:firstLine="0"/>
        <w:rPr>
          <w:rFonts w:ascii="Arial" w:hAnsi="Arial" w:cs="Arial"/>
          <w:szCs w:val="24"/>
        </w:rPr>
      </w:pPr>
      <w:r>
        <w:rPr>
          <w:rFonts w:ascii="Arial" w:hAnsi="Arial" w:cs="Arial"/>
          <w:szCs w:val="24"/>
        </w:rPr>
        <w:t>Updated minutes from the meeting of 7/22/19 were approved.</w:t>
      </w:r>
    </w:p>
    <w:p w:rsidR="00214663" w:rsidRDefault="00214663" w:rsidP="00890E9D">
      <w:pPr>
        <w:pStyle w:val="Heading2"/>
        <w:tabs>
          <w:tab w:val="right" w:pos="9360"/>
        </w:tabs>
        <w:ind w:left="0" w:firstLine="0"/>
        <w:rPr>
          <w:rFonts w:ascii="Arial" w:hAnsi="Arial" w:cs="Arial"/>
          <w:szCs w:val="24"/>
        </w:rPr>
      </w:pPr>
    </w:p>
    <w:p w:rsidR="00890E9D" w:rsidRPr="004A5986" w:rsidRDefault="00214663" w:rsidP="00890E9D">
      <w:pPr>
        <w:pStyle w:val="Heading2"/>
        <w:tabs>
          <w:tab w:val="right" w:pos="9360"/>
        </w:tabs>
        <w:ind w:left="0" w:firstLine="0"/>
        <w:rPr>
          <w:rFonts w:ascii="Arial" w:hAnsi="Arial" w:cs="Arial"/>
          <w:b w:val="0"/>
          <w:szCs w:val="24"/>
        </w:rPr>
      </w:pPr>
      <w:r>
        <w:rPr>
          <w:rFonts w:ascii="Arial" w:hAnsi="Arial" w:cs="Arial"/>
          <w:szCs w:val="24"/>
        </w:rPr>
        <w:t>Minutes from the meeting of 8/6/19 were approved.</w:t>
      </w:r>
    </w:p>
    <w:p w:rsidR="00890E9D" w:rsidRPr="004A5986" w:rsidRDefault="00890E9D" w:rsidP="00890E9D">
      <w:pPr>
        <w:rPr>
          <w:rFonts w:ascii="Arial" w:hAnsi="Arial" w:cs="Arial"/>
          <w:szCs w:val="24"/>
        </w:rPr>
      </w:pPr>
    </w:p>
    <w:p w:rsidR="00890E9D" w:rsidRPr="004A5986" w:rsidRDefault="00890E9D" w:rsidP="00890E9D">
      <w:pPr>
        <w:pStyle w:val="Heading2"/>
        <w:tabs>
          <w:tab w:val="right" w:pos="9360"/>
        </w:tabs>
        <w:rPr>
          <w:rFonts w:ascii="Arial" w:hAnsi="Arial" w:cs="Arial"/>
          <w:szCs w:val="24"/>
        </w:rPr>
      </w:pPr>
      <w:r w:rsidRPr="004A5986">
        <w:rPr>
          <w:rFonts w:ascii="Arial" w:hAnsi="Arial" w:cs="Arial"/>
          <w:szCs w:val="24"/>
        </w:rPr>
        <w:t>Review agenda</w:t>
      </w:r>
      <w:r w:rsidR="00214663">
        <w:rPr>
          <w:rFonts w:ascii="Arial" w:hAnsi="Arial" w:cs="Arial"/>
          <w:szCs w:val="24"/>
        </w:rPr>
        <w:t xml:space="preserve"> – </w:t>
      </w:r>
      <w:r w:rsidR="00922237">
        <w:rPr>
          <w:rFonts w:ascii="Arial" w:hAnsi="Arial" w:cs="Arial"/>
          <w:b w:val="0"/>
          <w:szCs w:val="24"/>
        </w:rPr>
        <w:t xml:space="preserve">Move </w:t>
      </w:r>
      <w:r w:rsidR="00922237" w:rsidRPr="00922237">
        <w:rPr>
          <w:rFonts w:ascii="Arial" w:hAnsi="Arial" w:cs="Arial"/>
          <w:b w:val="0"/>
          <w:szCs w:val="24"/>
        </w:rPr>
        <w:t>CFIET and CVIET2 program submissions to discuss with Dale Petty.</w:t>
      </w:r>
    </w:p>
    <w:p w:rsidR="00890E9D" w:rsidRPr="004A5986" w:rsidRDefault="00890E9D" w:rsidP="00890E9D">
      <w:pPr>
        <w:rPr>
          <w:rFonts w:ascii="Arial" w:hAnsi="Arial" w:cs="Arial"/>
          <w:szCs w:val="24"/>
        </w:rPr>
      </w:pPr>
    </w:p>
    <w:p w:rsidR="00890E9D" w:rsidRPr="004A5986" w:rsidRDefault="00890E9D" w:rsidP="00890E9D">
      <w:pPr>
        <w:pStyle w:val="Heading2"/>
        <w:tabs>
          <w:tab w:val="right" w:pos="9360"/>
        </w:tabs>
        <w:rPr>
          <w:rFonts w:ascii="Arial" w:hAnsi="Arial" w:cs="Arial"/>
          <w:szCs w:val="24"/>
        </w:rPr>
      </w:pPr>
      <w:r w:rsidRPr="004A5986">
        <w:rPr>
          <w:rFonts w:ascii="Arial" w:hAnsi="Arial" w:cs="Arial"/>
          <w:szCs w:val="24"/>
        </w:rPr>
        <w:t>Announcements</w:t>
      </w:r>
      <w:r>
        <w:rPr>
          <w:rFonts w:ascii="Arial" w:hAnsi="Arial" w:cs="Arial"/>
          <w:szCs w:val="24"/>
        </w:rPr>
        <w:t xml:space="preserve"> </w:t>
      </w:r>
      <w:r w:rsidR="00922237">
        <w:rPr>
          <w:rFonts w:ascii="Arial" w:hAnsi="Arial" w:cs="Arial"/>
          <w:szCs w:val="24"/>
        </w:rPr>
        <w:t>– General report on numbers for courses assessed</w:t>
      </w:r>
      <w:r w:rsidR="002467EB">
        <w:rPr>
          <w:rFonts w:ascii="Arial" w:hAnsi="Arial" w:cs="Arial"/>
          <w:szCs w:val="24"/>
        </w:rPr>
        <w:t>. Most programs now have an assessment plan. Focus efforts on identifying what hol</w:t>
      </w:r>
      <w:r w:rsidR="00E128BF">
        <w:rPr>
          <w:rFonts w:ascii="Arial" w:hAnsi="Arial" w:cs="Arial"/>
          <w:szCs w:val="24"/>
        </w:rPr>
        <w:t>ds faculty back from assessing courses.</w:t>
      </w:r>
      <w:r w:rsidR="00D349DC">
        <w:rPr>
          <w:rFonts w:ascii="Arial" w:hAnsi="Arial" w:cs="Arial"/>
          <w:szCs w:val="24"/>
        </w:rPr>
        <w:t xml:space="preserve"> More administrative presence (deans) in C&amp;A meetings going forward to facilitate faculty participation in assessment.</w:t>
      </w:r>
    </w:p>
    <w:p w:rsidR="00890E9D" w:rsidRPr="004A113B" w:rsidRDefault="00890E9D" w:rsidP="00890E9D">
      <w:pPr>
        <w:rPr>
          <w:rFonts w:ascii="Arial" w:hAnsi="Arial" w:cs="Arial"/>
          <w:sz w:val="22"/>
          <w:szCs w:val="22"/>
        </w:rPr>
      </w:pPr>
    </w:p>
    <w:p w:rsidR="00890E9D" w:rsidRPr="0081459E" w:rsidRDefault="00890E9D" w:rsidP="00890E9D">
      <w:pPr>
        <w:pStyle w:val="Heading2"/>
        <w:tabs>
          <w:tab w:val="right" w:pos="9360"/>
        </w:tabs>
        <w:rPr>
          <w:rFonts w:ascii="Arial" w:hAnsi="Arial" w:cs="Arial"/>
          <w:szCs w:val="22"/>
        </w:rPr>
      </w:pPr>
      <w:r w:rsidRPr="0081459E">
        <w:rPr>
          <w:rFonts w:ascii="Arial" w:hAnsi="Arial" w:cs="Arial"/>
          <w:szCs w:val="22"/>
        </w:rPr>
        <w:t>Discussion</w:t>
      </w:r>
    </w:p>
    <w:p w:rsidR="00904767" w:rsidRPr="00904767" w:rsidRDefault="00904767" w:rsidP="009657AA">
      <w:pPr>
        <w:rPr>
          <w:rFonts w:ascii="Arial" w:hAnsi="Arial" w:cs="Arial"/>
          <w:szCs w:val="24"/>
        </w:rPr>
      </w:pPr>
    </w:p>
    <w:p w:rsidR="00904767" w:rsidRDefault="00F17EEB" w:rsidP="00904767">
      <w:pPr>
        <w:pStyle w:val="ListParagraph"/>
        <w:numPr>
          <w:ilvl w:val="0"/>
          <w:numId w:val="1"/>
        </w:numPr>
        <w:rPr>
          <w:rFonts w:ascii="Arial" w:hAnsi="Arial" w:cs="Arial"/>
          <w:szCs w:val="24"/>
        </w:rPr>
      </w:pPr>
      <w:r>
        <w:rPr>
          <w:rFonts w:ascii="Arial" w:hAnsi="Arial" w:cs="Arial"/>
          <w:szCs w:val="24"/>
        </w:rPr>
        <w:t xml:space="preserve">Limited Review </w:t>
      </w:r>
      <w:r w:rsidR="0044783E">
        <w:rPr>
          <w:rFonts w:ascii="Arial" w:hAnsi="Arial" w:cs="Arial"/>
          <w:szCs w:val="24"/>
        </w:rPr>
        <w:t>–</w:t>
      </w:r>
      <w:r>
        <w:rPr>
          <w:rFonts w:ascii="Arial" w:hAnsi="Arial" w:cs="Arial"/>
          <w:szCs w:val="24"/>
        </w:rPr>
        <w:t xml:space="preserve"> Both</w:t>
      </w: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DEN 120 Patient Records (3YR)</w:t>
      </w:r>
      <w:r w:rsidR="0009123B">
        <w:rPr>
          <w:rFonts w:ascii="Arial" w:hAnsi="Arial" w:cs="Arial"/>
          <w:szCs w:val="24"/>
        </w:rPr>
        <w:t xml:space="preserve"> – recommended approval</w:t>
      </w:r>
    </w:p>
    <w:p w:rsidR="0009123B" w:rsidRPr="0009123B" w:rsidRDefault="0009123B" w:rsidP="0009123B">
      <w:pPr>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DEN 129 Patient Assessment (3YR)</w:t>
      </w:r>
      <w:r w:rsidR="0009123B">
        <w:rPr>
          <w:rFonts w:ascii="Arial" w:hAnsi="Arial" w:cs="Arial"/>
          <w:szCs w:val="24"/>
        </w:rPr>
        <w:t xml:space="preserve"> – recommended approval</w:t>
      </w:r>
    </w:p>
    <w:p w:rsidR="00415A1B" w:rsidRPr="00415A1B" w:rsidRDefault="00415A1B" w:rsidP="00415A1B">
      <w:pPr>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DEN 131 Principles of Dental Specialties (3YR)</w:t>
      </w:r>
      <w:r w:rsidR="0009123B">
        <w:rPr>
          <w:rFonts w:ascii="Arial" w:hAnsi="Arial" w:cs="Arial"/>
          <w:szCs w:val="24"/>
        </w:rPr>
        <w:t xml:space="preserve"> – recommended approval</w:t>
      </w:r>
    </w:p>
    <w:p w:rsidR="00415A1B" w:rsidRPr="00415A1B" w:rsidRDefault="00415A1B" w:rsidP="00415A1B">
      <w:pPr>
        <w:ind w:left="1080"/>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MEC 101 Modeling and Blueprint Reading (CC)</w:t>
      </w:r>
      <w:r w:rsidR="005B44DC">
        <w:rPr>
          <w:rFonts w:ascii="Arial" w:hAnsi="Arial" w:cs="Arial"/>
          <w:szCs w:val="24"/>
        </w:rPr>
        <w:t xml:space="preserve"> – recommended approval with suggested changes to course description and outcome #4</w:t>
      </w:r>
    </w:p>
    <w:p w:rsidR="00415A1B" w:rsidRPr="00415A1B" w:rsidRDefault="00415A1B" w:rsidP="00415A1B">
      <w:pPr>
        <w:ind w:left="1080"/>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NCT 101 Introduction to Computerized Machining (CNC) – I (3YR)</w:t>
      </w:r>
      <w:r w:rsidR="005B44DC">
        <w:rPr>
          <w:rFonts w:ascii="Arial" w:hAnsi="Arial" w:cs="Arial"/>
          <w:szCs w:val="24"/>
        </w:rPr>
        <w:t xml:space="preserve"> – recommended approval with suggested changes to description and outcomes #1 (language and clarification of tool) and #3 (language in relation to tool)</w:t>
      </w:r>
    </w:p>
    <w:p w:rsidR="00415A1B" w:rsidRPr="00415A1B" w:rsidRDefault="00415A1B" w:rsidP="00415A1B">
      <w:pPr>
        <w:ind w:left="1080"/>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RAD 223 Sectional Anatomy (3YR)</w:t>
      </w:r>
      <w:r w:rsidR="00AE6421">
        <w:rPr>
          <w:rFonts w:ascii="Arial" w:hAnsi="Arial" w:cs="Arial"/>
          <w:szCs w:val="24"/>
        </w:rPr>
        <w:t xml:space="preserve"> – tabled: changes in outcomes should be reflected in course description and objectives</w:t>
      </w:r>
    </w:p>
    <w:p w:rsidR="00415A1B" w:rsidRPr="00415A1B" w:rsidRDefault="00415A1B" w:rsidP="00415A1B">
      <w:pPr>
        <w:ind w:left="1080"/>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SUR 109 Sterile Processing Seminar (3YR)</w:t>
      </w:r>
      <w:r w:rsidR="00F1711F">
        <w:rPr>
          <w:rFonts w:ascii="Arial" w:hAnsi="Arial" w:cs="Arial"/>
          <w:szCs w:val="24"/>
        </w:rPr>
        <w:t xml:space="preserve"> – recommended approval with suggested changes to description; flip objective #4 and outcome #3</w:t>
      </w:r>
    </w:p>
    <w:p w:rsidR="00415A1B" w:rsidRPr="00415A1B" w:rsidRDefault="00415A1B" w:rsidP="00415A1B">
      <w:pPr>
        <w:ind w:left="1080"/>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APPTA Physical Therapist Assistant (PC)</w:t>
      </w:r>
      <w:r w:rsidR="0009123B">
        <w:rPr>
          <w:rFonts w:ascii="Arial" w:hAnsi="Arial" w:cs="Arial"/>
          <w:szCs w:val="24"/>
        </w:rPr>
        <w:t xml:space="preserve"> – recommended approval</w:t>
      </w:r>
    </w:p>
    <w:p w:rsidR="00415A1B" w:rsidRPr="00415A1B" w:rsidRDefault="00415A1B" w:rsidP="00415A1B">
      <w:pPr>
        <w:ind w:left="1080"/>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APRAD Radiography (PC)</w:t>
      </w:r>
      <w:r w:rsidR="0009123B">
        <w:rPr>
          <w:rFonts w:ascii="Arial" w:hAnsi="Arial" w:cs="Arial"/>
          <w:szCs w:val="24"/>
        </w:rPr>
        <w:t xml:space="preserve"> – recommended approval</w:t>
      </w:r>
    </w:p>
    <w:p w:rsidR="00415A1B" w:rsidRPr="00415A1B" w:rsidRDefault="00415A1B" w:rsidP="00415A1B">
      <w:pPr>
        <w:ind w:left="1080"/>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APST Surgical Technology (PC)</w:t>
      </w:r>
      <w:r w:rsidR="0009123B">
        <w:rPr>
          <w:rFonts w:ascii="Arial" w:hAnsi="Arial" w:cs="Arial"/>
          <w:szCs w:val="24"/>
        </w:rPr>
        <w:t xml:space="preserve"> – recommended approval</w:t>
      </w:r>
    </w:p>
    <w:p w:rsidR="00415A1B" w:rsidRPr="00415A1B" w:rsidRDefault="00415A1B" w:rsidP="00415A1B">
      <w:pPr>
        <w:ind w:left="1080"/>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CFDAC Dental Assisting (PC)</w:t>
      </w:r>
      <w:r w:rsidR="0009123B">
        <w:rPr>
          <w:rFonts w:ascii="Arial" w:hAnsi="Arial" w:cs="Arial"/>
          <w:szCs w:val="24"/>
        </w:rPr>
        <w:t xml:space="preserve"> – recommended approval</w:t>
      </w:r>
    </w:p>
    <w:p w:rsidR="00415A1B" w:rsidRPr="00415A1B" w:rsidRDefault="00415A1B" w:rsidP="00415A1B">
      <w:pPr>
        <w:ind w:left="1080"/>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CFIET Industrial Electronic Technology (PAP)</w:t>
      </w:r>
      <w:r w:rsidR="00C83F0C">
        <w:rPr>
          <w:rFonts w:ascii="Arial" w:hAnsi="Arial" w:cs="Arial"/>
          <w:szCs w:val="24"/>
        </w:rPr>
        <w:t xml:space="preserve"> – recommended approval with suggested changes to </w:t>
      </w:r>
      <w:r w:rsidR="008D49AB">
        <w:rPr>
          <w:rFonts w:ascii="Arial" w:hAnsi="Arial" w:cs="Arial"/>
          <w:szCs w:val="24"/>
        </w:rPr>
        <w:t xml:space="preserve">define </w:t>
      </w:r>
      <w:r w:rsidR="00C83F0C">
        <w:rPr>
          <w:rFonts w:ascii="Arial" w:hAnsi="Arial" w:cs="Arial"/>
          <w:szCs w:val="24"/>
        </w:rPr>
        <w:t>abbreviations</w:t>
      </w:r>
    </w:p>
    <w:p w:rsidR="00415A1B" w:rsidRPr="00415A1B" w:rsidRDefault="00415A1B" w:rsidP="00415A1B">
      <w:pPr>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CTRBUS Retail and Business Operations Certificate (PAP)</w:t>
      </w:r>
      <w:r w:rsidR="0009123B">
        <w:rPr>
          <w:rFonts w:ascii="Arial" w:hAnsi="Arial" w:cs="Arial"/>
          <w:szCs w:val="24"/>
        </w:rPr>
        <w:t xml:space="preserve"> – recommended approval</w:t>
      </w:r>
    </w:p>
    <w:p w:rsidR="00415A1B" w:rsidRPr="009345AA" w:rsidRDefault="00415A1B" w:rsidP="00415A1B">
      <w:pPr>
        <w:pStyle w:val="ListParagraph"/>
        <w:ind w:left="1530"/>
        <w:rPr>
          <w:rFonts w:ascii="Arial" w:hAnsi="Arial" w:cs="Arial"/>
          <w:szCs w:val="24"/>
        </w:rPr>
      </w:pPr>
    </w:p>
    <w:p w:rsid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CVIET2 Industrial Electronics Technology II (PAP)</w:t>
      </w:r>
      <w:r w:rsidR="00DE6251">
        <w:rPr>
          <w:rFonts w:ascii="Arial" w:hAnsi="Arial" w:cs="Arial"/>
          <w:szCs w:val="24"/>
        </w:rPr>
        <w:t xml:space="preserve"> – recommended approval </w:t>
      </w:r>
      <w:r w:rsidR="007C619A">
        <w:rPr>
          <w:rFonts w:ascii="Arial" w:hAnsi="Arial" w:cs="Arial"/>
          <w:szCs w:val="24"/>
        </w:rPr>
        <w:t xml:space="preserve">with </w:t>
      </w:r>
      <w:r w:rsidR="00A7218F">
        <w:rPr>
          <w:rFonts w:ascii="Arial" w:hAnsi="Arial" w:cs="Arial"/>
          <w:szCs w:val="24"/>
        </w:rPr>
        <w:t xml:space="preserve">suggested </w:t>
      </w:r>
      <w:r w:rsidR="007C619A">
        <w:rPr>
          <w:rFonts w:ascii="Arial" w:hAnsi="Arial" w:cs="Arial"/>
          <w:szCs w:val="24"/>
        </w:rPr>
        <w:t xml:space="preserve">changes to standard of success; </w:t>
      </w:r>
      <w:r w:rsidR="008D49AB">
        <w:rPr>
          <w:rFonts w:ascii="Arial" w:hAnsi="Arial" w:cs="Arial"/>
          <w:szCs w:val="24"/>
        </w:rPr>
        <w:t xml:space="preserve">define </w:t>
      </w:r>
      <w:r w:rsidR="007C619A">
        <w:rPr>
          <w:rFonts w:ascii="Arial" w:hAnsi="Arial" w:cs="Arial"/>
          <w:szCs w:val="24"/>
        </w:rPr>
        <w:t>abbreviations</w:t>
      </w:r>
    </w:p>
    <w:p w:rsidR="00415A1B" w:rsidRPr="00415A1B" w:rsidRDefault="00415A1B" w:rsidP="00415A1B">
      <w:pPr>
        <w:rPr>
          <w:rFonts w:ascii="Arial" w:hAnsi="Arial" w:cs="Arial"/>
          <w:szCs w:val="24"/>
        </w:rPr>
      </w:pPr>
    </w:p>
    <w:p w:rsidR="009345AA" w:rsidRPr="009345AA" w:rsidRDefault="009345AA" w:rsidP="009345AA">
      <w:pPr>
        <w:pStyle w:val="ListParagraph"/>
        <w:numPr>
          <w:ilvl w:val="0"/>
          <w:numId w:val="11"/>
        </w:numPr>
        <w:ind w:left="1530" w:hanging="450"/>
        <w:rPr>
          <w:rFonts w:ascii="Arial" w:hAnsi="Arial" w:cs="Arial"/>
          <w:szCs w:val="24"/>
        </w:rPr>
      </w:pPr>
      <w:r w:rsidRPr="009345AA">
        <w:rPr>
          <w:rFonts w:ascii="Arial" w:hAnsi="Arial" w:cs="Arial"/>
          <w:szCs w:val="24"/>
        </w:rPr>
        <w:t>CVIET2 Industrial Electronics Technology II (PC)</w:t>
      </w:r>
      <w:r w:rsidR="00002951">
        <w:rPr>
          <w:rFonts w:ascii="Arial" w:hAnsi="Arial" w:cs="Arial"/>
          <w:szCs w:val="24"/>
        </w:rPr>
        <w:t xml:space="preserve"> – recommended app</w:t>
      </w:r>
      <w:r w:rsidR="00A7218F">
        <w:rPr>
          <w:rFonts w:ascii="Arial" w:hAnsi="Arial" w:cs="Arial"/>
          <w:szCs w:val="24"/>
        </w:rPr>
        <w:t>roval with suggested changes to language describing electives</w:t>
      </w:r>
    </w:p>
    <w:p w:rsidR="00DE35EE" w:rsidRPr="00437FD5" w:rsidRDefault="00DE35EE" w:rsidP="00DE35EE">
      <w:pPr>
        <w:rPr>
          <w:rFonts w:ascii="Arial" w:hAnsi="Arial" w:cs="Arial"/>
          <w:szCs w:val="24"/>
        </w:rPr>
      </w:pPr>
    </w:p>
    <w:p w:rsidR="00DE35EE" w:rsidRPr="00437FD5" w:rsidRDefault="009657AA" w:rsidP="00DE35EE">
      <w:pPr>
        <w:pStyle w:val="ListParagraph"/>
        <w:numPr>
          <w:ilvl w:val="0"/>
          <w:numId w:val="1"/>
        </w:numPr>
        <w:rPr>
          <w:rFonts w:ascii="Arial" w:hAnsi="Arial" w:cs="Arial"/>
          <w:szCs w:val="24"/>
        </w:rPr>
      </w:pPr>
      <w:r>
        <w:rPr>
          <w:rFonts w:ascii="Arial" w:hAnsi="Arial" w:cs="Arial"/>
          <w:szCs w:val="22"/>
        </w:rPr>
        <w:t>Limited Review - Curriculum</w:t>
      </w:r>
    </w:p>
    <w:p w:rsidR="00714FB6" w:rsidRDefault="00714FB6" w:rsidP="00714FB6">
      <w:pPr>
        <w:pStyle w:val="ListParagraph"/>
        <w:numPr>
          <w:ilvl w:val="0"/>
          <w:numId w:val="10"/>
        </w:numPr>
        <w:ind w:left="1530" w:hanging="450"/>
        <w:rPr>
          <w:rFonts w:ascii="Arial" w:hAnsi="Arial" w:cs="Arial"/>
          <w:szCs w:val="24"/>
        </w:rPr>
      </w:pPr>
      <w:r w:rsidRPr="00714FB6">
        <w:rPr>
          <w:rFonts w:ascii="Arial" w:hAnsi="Arial" w:cs="Arial"/>
          <w:szCs w:val="24"/>
        </w:rPr>
        <w:t>APNURL Nursing, Licensed Practical Nurse to Registered Nurse</w:t>
      </w:r>
      <w:r>
        <w:rPr>
          <w:rFonts w:ascii="Arial" w:hAnsi="Arial" w:cs="Arial"/>
          <w:szCs w:val="24"/>
        </w:rPr>
        <w:t xml:space="preserve"> (PC)</w:t>
      </w:r>
      <w:r w:rsidR="00B16351">
        <w:rPr>
          <w:rFonts w:ascii="Arial" w:hAnsi="Arial" w:cs="Arial"/>
          <w:szCs w:val="24"/>
        </w:rPr>
        <w:t xml:space="preserve"> – recommended approval</w:t>
      </w:r>
    </w:p>
    <w:p w:rsidR="00415A1B" w:rsidRPr="00415A1B" w:rsidRDefault="00415A1B" w:rsidP="00415A1B">
      <w:pPr>
        <w:ind w:left="1080"/>
        <w:rPr>
          <w:rFonts w:ascii="Arial" w:hAnsi="Arial" w:cs="Arial"/>
          <w:szCs w:val="24"/>
        </w:rPr>
      </w:pPr>
    </w:p>
    <w:p w:rsidR="00714FB6" w:rsidRDefault="00714FB6" w:rsidP="00714FB6">
      <w:pPr>
        <w:pStyle w:val="ListParagraph"/>
        <w:numPr>
          <w:ilvl w:val="0"/>
          <w:numId w:val="10"/>
        </w:numPr>
        <w:ind w:left="1530" w:hanging="450"/>
        <w:rPr>
          <w:rFonts w:ascii="Arial" w:hAnsi="Arial" w:cs="Arial"/>
          <w:szCs w:val="24"/>
        </w:rPr>
      </w:pPr>
      <w:r w:rsidRPr="00714FB6">
        <w:rPr>
          <w:rFonts w:ascii="Arial" w:hAnsi="Arial" w:cs="Arial"/>
          <w:szCs w:val="24"/>
        </w:rPr>
        <w:t>APNURS Nursing, Registered</w:t>
      </w:r>
      <w:r>
        <w:rPr>
          <w:rFonts w:ascii="Arial" w:hAnsi="Arial" w:cs="Arial"/>
          <w:szCs w:val="24"/>
        </w:rPr>
        <w:t xml:space="preserve"> (PC)</w:t>
      </w:r>
      <w:r w:rsidR="00B16351">
        <w:rPr>
          <w:rFonts w:ascii="Arial" w:hAnsi="Arial" w:cs="Arial"/>
          <w:szCs w:val="24"/>
        </w:rPr>
        <w:t xml:space="preserve"> – recommended approval</w:t>
      </w:r>
    </w:p>
    <w:p w:rsidR="00DC3468" w:rsidRPr="00DC3468" w:rsidRDefault="00DC3468" w:rsidP="00DC3468">
      <w:pPr>
        <w:rPr>
          <w:rFonts w:ascii="Arial" w:hAnsi="Arial" w:cs="Arial"/>
          <w:szCs w:val="24"/>
        </w:rPr>
      </w:pPr>
    </w:p>
    <w:p w:rsidR="00DC3468" w:rsidRDefault="00DC3468" w:rsidP="00DC3468">
      <w:pPr>
        <w:pStyle w:val="ListParagraph"/>
        <w:numPr>
          <w:ilvl w:val="0"/>
          <w:numId w:val="1"/>
        </w:numPr>
        <w:rPr>
          <w:rFonts w:ascii="Arial" w:hAnsi="Arial" w:cs="Arial"/>
          <w:szCs w:val="24"/>
        </w:rPr>
      </w:pPr>
      <w:r>
        <w:rPr>
          <w:rFonts w:ascii="Arial" w:hAnsi="Arial" w:cs="Arial"/>
          <w:szCs w:val="24"/>
        </w:rPr>
        <w:t>Informational Only – Curriculum</w:t>
      </w:r>
    </w:p>
    <w:p w:rsidR="00DC3468" w:rsidRPr="00DC3468" w:rsidRDefault="003C29FC" w:rsidP="00DC3468">
      <w:pPr>
        <w:pStyle w:val="ListParagraph"/>
        <w:numPr>
          <w:ilvl w:val="1"/>
          <w:numId w:val="1"/>
        </w:numPr>
        <w:rPr>
          <w:rFonts w:ascii="Arial" w:hAnsi="Arial" w:cs="Arial"/>
          <w:szCs w:val="24"/>
        </w:rPr>
      </w:pPr>
      <w:r>
        <w:rPr>
          <w:rFonts w:ascii="Arial" w:hAnsi="Arial" w:cs="Arial"/>
          <w:szCs w:val="24"/>
        </w:rPr>
        <w:t>BMG 201 Entrepreneurship II – Market Planning (CI)</w:t>
      </w:r>
      <w:r w:rsidR="00B16351">
        <w:rPr>
          <w:rFonts w:ascii="Arial" w:hAnsi="Arial" w:cs="Arial"/>
          <w:szCs w:val="24"/>
        </w:rPr>
        <w:t xml:space="preserve"> – no concerns</w:t>
      </w:r>
    </w:p>
    <w:p w:rsidR="00F17EEB" w:rsidRPr="009657AA" w:rsidRDefault="00F17EEB" w:rsidP="009657AA">
      <w:pPr>
        <w:rPr>
          <w:rFonts w:ascii="Arial" w:hAnsi="Arial" w:cs="Arial"/>
          <w:szCs w:val="24"/>
        </w:rPr>
      </w:pPr>
    </w:p>
    <w:p w:rsidR="00F17EEB" w:rsidRDefault="00733964" w:rsidP="00F17EEB">
      <w:pPr>
        <w:pStyle w:val="ListParagraph"/>
        <w:numPr>
          <w:ilvl w:val="0"/>
          <w:numId w:val="1"/>
        </w:numPr>
        <w:rPr>
          <w:rFonts w:ascii="Arial" w:hAnsi="Arial" w:cs="Arial"/>
          <w:szCs w:val="24"/>
        </w:rPr>
      </w:pPr>
      <w:r>
        <w:rPr>
          <w:rFonts w:ascii="Arial" w:hAnsi="Arial" w:cs="Arial"/>
          <w:szCs w:val="24"/>
        </w:rPr>
        <w:t>New</w:t>
      </w:r>
      <w:r w:rsidR="00F17EEB">
        <w:rPr>
          <w:rFonts w:ascii="Arial" w:hAnsi="Arial" w:cs="Arial"/>
          <w:szCs w:val="24"/>
        </w:rPr>
        <w:t>: Full Review –</w:t>
      </w:r>
      <w:r>
        <w:rPr>
          <w:rFonts w:ascii="Arial" w:hAnsi="Arial" w:cs="Arial"/>
          <w:szCs w:val="24"/>
        </w:rPr>
        <w:t xml:space="preserve"> Assessment</w:t>
      </w: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BIO 147 Hospital Microbiology (CAR)</w:t>
      </w:r>
      <w:r w:rsidR="00D8415F">
        <w:rPr>
          <w:rFonts w:ascii="Arial" w:hAnsi="Arial" w:cs="Arial"/>
          <w:szCs w:val="24"/>
        </w:rPr>
        <w:t xml:space="preserve"> –</w:t>
      </w:r>
      <w:r w:rsidR="00480968">
        <w:rPr>
          <w:rFonts w:ascii="Arial" w:hAnsi="Arial" w:cs="Arial"/>
          <w:szCs w:val="24"/>
        </w:rPr>
        <w:t xml:space="preserve"> good review</w:t>
      </w:r>
      <w:r w:rsidR="003A37E1">
        <w:rPr>
          <w:rFonts w:ascii="Arial" w:hAnsi="Arial" w:cs="Arial"/>
          <w:szCs w:val="24"/>
        </w:rPr>
        <w:t xml:space="preserve"> of previous assessment report, and great presentation and discussion of results in report</w:t>
      </w:r>
      <w:r w:rsidR="00480968">
        <w:rPr>
          <w:rFonts w:ascii="Arial" w:hAnsi="Arial" w:cs="Arial"/>
          <w:szCs w:val="24"/>
        </w:rPr>
        <w:t>; suggestion to</w:t>
      </w:r>
      <w:r w:rsidR="00D8415F">
        <w:rPr>
          <w:rFonts w:ascii="Arial" w:hAnsi="Arial" w:cs="Arial"/>
          <w:szCs w:val="24"/>
        </w:rPr>
        <w:t xml:space="preserve"> attach </w:t>
      </w:r>
      <w:r w:rsidR="00480968">
        <w:rPr>
          <w:rFonts w:ascii="Arial" w:hAnsi="Arial" w:cs="Arial"/>
          <w:szCs w:val="24"/>
        </w:rPr>
        <w:t xml:space="preserve">raw </w:t>
      </w:r>
      <w:r w:rsidR="00D8415F">
        <w:rPr>
          <w:rFonts w:ascii="Arial" w:hAnsi="Arial" w:cs="Arial"/>
          <w:szCs w:val="24"/>
        </w:rPr>
        <w:t>data</w:t>
      </w:r>
    </w:p>
    <w:p w:rsidR="00415A1B" w:rsidRPr="00415A1B" w:rsidRDefault="00415A1B" w:rsidP="00415A1B">
      <w:pPr>
        <w:ind w:left="1080"/>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CIS 100 Introduction to Computer Productivity Apps (CAR)</w:t>
      </w:r>
      <w:r w:rsidR="0000654F">
        <w:rPr>
          <w:rFonts w:ascii="Arial" w:hAnsi="Arial" w:cs="Arial"/>
          <w:szCs w:val="24"/>
        </w:rPr>
        <w:t xml:space="preserve"> – great </w:t>
      </w:r>
      <w:r w:rsidR="003A37E1">
        <w:rPr>
          <w:rFonts w:ascii="Arial" w:hAnsi="Arial" w:cs="Arial"/>
          <w:szCs w:val="24"/>
        </w:rPr>
        <w:t xml:space="preserve">sample size, </w:t>
      </w:r>
      <w:r w:rsidR="0000654F">
        <w:rPr>
          <w:rFonts w:ascii="Arial" w:hAnsi="Arial" w:cs="Arial"/>
          <w:szCs w:val="24"/>
        </w:rPr>
        <w:t>good discussion of past result</w:t>
      </w:r>
      <w:r w:rsidR="003A37E1">
        <w:rPr>
          <w:rFonts w:ascii="Arial" w:hAnsi="Arial" w:cs="Arial"/>
          <w:szCs w:val="24"/>
        </w:rPr>
        <w:t>s as compared to current report, and</w:t>
      </w:r>
      <w:r w:rsidR="0000654F">
        <w:rPr>
          <w:rFonts w:ascii="Arial" w:hAnsi="Arial" w:cs="Arial"/>
          <w:szCs w:val="24"/>
        </w:rPr>
        <w:t xml:space="preserve"> excellent presentation of data; suggestion to include specific percentages of students who achieved standard of success</w:t>
      </w:r>
    </w:p>
    <w:p w:rsidR="00415A1B" w:rsidRPr="0000654F" w:rsidRDefault="00415A1B" w:rsidP="0000654F">
      <w:pPr>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CNT 206 Internetworking I – Fundamentals (CAR)</w:t>
      </w:r>
      <w:r w:rsidR="00CA4E74">
        <w:rPr>
          <w:rFonts w:ascii="Arial" w:hAnsi="Arial" w:cs="Arial"/>
          <w:szCs w:val="24"/>
        </w:rPr>
        <w:t xml:space="preserve"> – </w:t>
      </w:r>
      <w:r w:rsidR="00742CD0">
        <w:rPr>
          <w:rFonts w:ascii="Arial" w:hAnsi="Arial" w:cs="Arial"/>
          <w:szCs w:val="24"/>
        </w:rPr>
        <w:t>suggestion to include more narrative on strengths and weaknesses</w:t>
      </w:r>
      <w:r w:rsidR="0025704E">
        <w:rPr>
          <w:rFonts w:ascii="Arial" w:hAnsi="Arial" w:cs="Arial"/>
          <w:szCs w:val="24"/>
        </w:rPr>
        <w:t xml:space="preserve"> and how to improve student success</w:t>
      </w:r>
    </w:p>
    <w:p w:rsidR="00415A1B" w:rsidRPr="00415A1B" w:rsidRDefault="00415A1B" w:rsidP="00415A1B">
      <w:pPr>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CNT 216 Routing and Switching Essentials (CAR)</w:t>
      </w:r>
      <w:r w:rsidR="00742CD0">
        <w:rPr>
          <w:rFonts w:ascii="Arial" w:hAnsi="Arial" w:cs="Arial"/>
          <w:szCs w:val="24"/>
        </w:rPr>
        <w:t xml:space="preserve"> – good reflections on strengths and areas for improvement, and good detail regarding challenging skills; no suggestions</w:t>
      </w:r>
    </w:p>
    <w:p w:rsidR="00415A1B" w:rsidRPr="00415A1B" w:rsidRDefault="00415A1B" w:rsidP="00415A1B">
      <w:pPr>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CPS 141 Introduction to Programming Using Python (CAR)</w:t>
      </w:r>
      <w:r w:rsidR="003A37E1">
        <w:rPr>
          <w:rFonts w:ascii="Arial" w:hAnsi="Arial" w:cs="Arial"/>
          <w:szCs w:val="24"/>
        </w:rPr>
        <w:t xml:space="preserve"> – good discussion on assessment tools and the course as a whole, great intended changes; suggestion to include specific percentages of students who achieved</w:t>
      </w:r>
      <w:r w:rsidR="00742CD0">
        <w:rPr>
          <w:rFonts w:ascii="Arial" w:hAnsi="Arial" w:cs="Arial"/>
          <w:szCs w:val="24"/>
        </w:rPr>
        <w:t xml:space="preserve"> standard of success</w:t>
      </w:r>
    </w:p>
    <w:p w:rsidR="00415A1B" w:rsidRPr="00415A1B" w:rsidRDefault="00415A1B" w:rsidP="00415A1B">
      <w:pPr>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lastRenderedPageBreak/>
        <w:t>ESL 023 High Beginning ESL Reading and Writing (CAR)</w:t>
      </w:r>
      <w:r w:rsidR="0056353A">
        <w:rPr>
          <w:rFonts w:ascii="Arial" w:hAnsi="Arial" w:cs="Arial"/>
          <w:szCs w:val="24"/>
        </w:rPr>
        <w:t xml:space="preserve"> – good review of previous assessment report and effects of implemented changes on the current assessment, and nice intended changes; no suggestions</w:t>
      </w:r>
    </w:p>
    <w:p w:rsidR="00415A1B" w:rsidRPr="00415A1B" w:rsidRDefault="00415A1B" w:rsidP="00415A1B">
      <w:pPr>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ESL 134 Intermediate ESL Reading (CAR)</w:t>
      </w:r>
      <w:r w:rsidR="0056353A">
        <w:rPr>
          <w:rFonts w:ascii="Arial" w:hAnsi="Arial" w:cs="Arial"/>
          <w:szCs w:val="24"/>
        </w:rPr>
        <w:t xml:space="preserve"> – good narrative of previous assessment, and great discussion on the results for each outcome; no suggestions</w:t>
      </w:r>
    </w:p>
    <w:p w:rsidR="00415A1B" w:rsidRPr="00415A1B" w:rsidRDefault="00415A1B" w:rsidP="00415A1B">
      <w:pPr>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NUR 115 Pharmacology (CAR)</w:t>
      </w:r>
      <w:r w:rsidR="00AC779E">
        <w:rPr>
          <w:rFonts w:ascii="Arial" w:hAnsi="Arial" w:cs="Arial"/>
          <w:szCs w:val="24"/>
        </w:rPr>
        <w:t xml:space="preserve"> – nice breakdown and explanation of data, great analysis of outcome results, and good plan to link current outcomes to final exam; suggestion to include data from all sections in future assessments</w:t>
      </w:r>
    </w:p>
    <w:p w:rsidR="00415A1B" w:rsidRPr="00415A1B" w:rsidRDefault="00415A1B" w:rsidP="00415A1B">
      <w:pPr>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SUR 109 Sterile Processing Seminar (CAR)</w:t>
      </w:r>
      <w:r w:rsidR="00F737EB">
        <w:rPr>
          <w:rFonts w:ascii="Arial" w:hAnsi="Arial" w:cs="Arial"/>
          <w:szCs w:val="24"/>
        </w:rPr>
        <w:t xml:space="preserve"> – good explanation of assessment tool, great reflections, and nice analysis of each outcome; suggestion to consider assessment tools to further identify strengths and weaknesses</w:t>
      </w:r>
    </w:p>
    <w:p w:rsidR="00415A1B" w:rsidRPr="00415A1B" w:rsidRDefault="00415A1B" w:rsidP="00415A1B">
      <w:pPr>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SUR 241 Clinical Education II (CAR)</w:t>
      </w:r>
      <w:r w:rsidR="00F737EB">
        <w:rPr>
          <w:rFonts w:ascii="Arial" w:hAnsi="Arial" w:cs="Arial"/>
          <w:szCs w:val="24"/>
        </w:rPr>
        <w:t xml:space="preserve"> – nice, concise report with great reflections on assessment data and results; good plan for continuous improvement; suggestion to consider assessment tools to further identify strengths and weaknesses</w:t>
      </w:r>
    </w:p>
    <w:p w:rsidR="00415A1B" w:rsidRPr="00415A1B" w:rsidRDefault="00415A1B" w:rsidP="00415A1B">
      <w:pPr>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SUR 250 Surgical Technology Seminar (CAR)</w:t>
      </w:r>
      <w:r w:rsidR="00F737EB">
        <w:rPr>
          <w:rFonts w:ascii="Arial" w:hAnsi="Arial" w:cs="Arial"/>
          <w:szCs w:val="24"/>
        </w:rPr>
        <w:t xml:space="preserve"> – great reflections on assessment data and results</w:t>
      </w:r>
      <w:r w:rsidR="00282E07">
        <w:rPr>
          <w:rFonts w:ascii="Arial" w:hAnsi="Arial" w:cs="Arial"/>
          <w:szCs w:val="24"/>
        </w:rPr>
        <w:t>, and good identification of areas needing improvement; suggestion to add intended change to action plan</w:t>
      </w:r>
    </w:p>
    <w:p w:rsidR="00415A1B" w:rsidRPr="00415A1B" w:rsidRDefault="00415A1B" w:rsidP="00415A1B">
      <w:pPr>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CFIET Industrial Electronics Technology (PAR)</w:t>
      </w:r>
      <w:r w:rsidR="000F5DC5">
        <w:rPr>
          <w:rFonts w:ascii="Arial" w:hAnsi="Arial" w:cs="Arial"/>
          <w:szCs w:val="24"/>
        </w:rPr>
        <w:t xml:space="preserve"> – </w:t>
      </w:r>
      <w:r w:rsidR="00FC357C">
        <w:rPr>
          <w:rFonts w:ascii="Arial" w:hAnsi="Arial" w:cs="Arial"/>
          <w:szCs w:val="24"/>
        </w:rPr>
        <w:t>great sample size, good explana</w:t>
      </w:r>
      <w:r w:rsidR="00432979">
        <w:rPr>
          <w:rFonts w:ascii="Arial" w:hAnsi="Arial" w:cs="Arial"/>
          <w:szCs w:val="24"/>
        </w:rPr>
        <w:t>tion of necessary revisions to o</w:t>
      </w:r>
      <w:r w:rsidR="00FC357C">
        <w:rPr>
          <w:rFonts w:ascii="Arial" w:hAnsi="Arial" w:cs="Arial"/>
          <w:szCs w:val="24"/>
        </w:rPr>
        <w:t xml:space="preserve">utcome #1, nice discussion of strengths/weaknesses; </w:t>
      </w:r>
      <w:r w:rsidR="000F5DC5">
        <w:rPr>
          <w:rFonts w:ascii="Arial" w:hAnsi="Arial" w:cs="Arial"/>
          <w:szCs w:val="24"/>
        </w:rPr>
        <w:t xml:space="preserve">suggestion to revise </w:t>
      </w:r>
      <w:r w:rsidR="00FC357C">
        <w:rPr>
          <w:rFonts w:ascii="Arial" w:hAnsi="Arial" w:cs="Arial"/>
          <w:szCs w:val="24"/>
        </w:rPr>
        <w:t>section IV related to ELE 111</w:t>
      </w:r>
    </w:p>
    <w:p w:rsidR="00415A1B" w:rsidRPr="00415A1B" w:rsidRDefault="00415A1B" w:rsidP="00415A1B">
      <w:pPr>
        <w:rPr>
          <w:rFonts w:ascii="Arial" w:hAnsi="Arial" w:cs="Arial"/>
          <w:szCs w:val="24"/>
        </w:rPr>
      </w:pPr>
    </w:p>
    <w:p w:rsidR="00714FB6" w:rsidRDefault="00714FB6" w:rsidP="00714FB6">
      <w:pPr>
        <w:pStyle w:val="ListParagraph"/>
        <w:numPr>
          <w:ilvl w:val="0"/>
          <w:numId w:val="9"/>
        </w:numPr>
        <w:ind w:left="1530" w:hanging="450"/>
        <w:rPr>
          <w:rFonts w:ascii="Arial" w:hAnsi="Arial" w:cs="Arial"/>
          <w:szCs w:val="24"/>
        </w:rPr>
      </w:pPr>
      <w:r w:rsidRPr="003A3FC6">
        <w:rPr>
          <w:rFonts w:ascii="Arial" w:hAnsi="Arial" w:cs="Arial"/>
          <w:szCs w:val="24"/>
        </w:rPr>
        <w:t>CTRBUS Retail and Business Operations Certificate (PAR)</w:t>
      </w:r>
      <w:r w:rsidR="00E86AEB">
        <w:rPr>
          <w:rFonts w:ascii="Arial" w:hAnsi="Arial" w:cs="Arial"/>
          <w:szCs w:val="24"/>
        </w:rPr>
        <w:t xml:space="preserve"> – very clear, thorough narrative, great explanation of assessment data and method, great identification of strengths/weaknesses at the course level</w:t>
      </w:r>
      <w:r w:rsidR="00CE2109">
        <w:rPr>
          <w:rFonts w:ascii="Arial" w:hAnsi="Arial" w:cs="Arial"/>
          <w:szCs w:val="24"/>
        </w:rPr>
        <w:t>; suggestion to consider embedding assessment tool into course</w:t>
      </w:r>
    </w:p>
    <w:p w:rsidR="00415A1B" w:rsidRPr="00415A1B" w:rsidRDefault="00415A1B" w:rsidP="00415A1B">
      <w:pPr>
        <w:rPr>
          <w:rFonts w:ascii="Arial" w:hAnsi="Arial" w:cs="Arial"/>
          <w:szCs w:val="24"/>
        </w:rPr>
      </w:pPr>
    </w:p>
    <w:p w:rsidR="00B5554E" w:rsidRDefault="00714FB6" w:rsidP="0097590D">
      <w:pPr>
        <w:pStyle w:val="ListParagraph"/>
        <w:numPr>
          <w:ilvl w:val="0"/>
          <w:numId w:val="9"/>
        </w:numPr>
        <w:ind w:left="1530" w:hanging="450"/>
        <w:rPr>
          <w:rFonts w:ascii="Arial" w:hAnsi="Arial" w:cs="Arial"/>
          <w:szCs w:val="24"/>
        </w:rPr>
      </w:pPr>
      <w:r w:rsidRPr="003A3FC6">
        <w:rPr>
          <w:rFonts w:ascii="Arial" w:hAnsi="Arial" w:cs="Arial"/>
          <w:szCs w:val="24"/>
        </w:rPr>
        <w:t>CVIET2 Industrial Electronics Technology II (PAR)</w:t>
      </w:r>
      <w:r w:rsidR="00025199">
        <w:rPr>
          <w:rFonts w:ascii="Arial" w:hAnsi="Arial" w:cs="Arial"/>
          <w:szCs w:val="24"/>
        </w:rPr>
        <w:t xml:space="preserve"> </w:t>
      </w:r>
      <w:r w:rsidR="00611195">
        <w:rPr>
          <w:rFonts w:ascii="Arial" w:hAnsi="Arial" w:cs="Arial"/>
          <w:szCs w:val="24"/>
        </w:rPr>
        <w:t>–</w:t>
      </w:r>
      <w:r w:rsidR="00025199">
        <w:rPr>
          <w:rFonts w:ascii="Arial" w:hAnsi="Arial" w:cs="Arial"/>
          <w:szCs w:val="24"/>
        </w:rPr>
        <w:t xml:space="preserve"> </w:t>
      </w:r>
      <w:r w:rsidR="00611195">
        <w:rPr>
          <w:rFonts w:ascii="Arial" w:hAnsi="Arial" w:cs="Arial"/>
          <w:szCs w:val="24"/>
        </w:rPr>
        <w:t>great sample size, nice reflections on each outcome, excellent changes at the course level, and very organized and detailed data attached to report; no suggestions</w:t>
      </w:r>
    </w:p>
    <w:p w:rsidR="00D8415F" w:rsidRDefault="00D8415F" w:rsidP="00561162">
      <w:pPr>
        <w:rPr>
          <w:rFonts w:ascii="Arial" w:hAnsi="Arial" w:cs="Arial"/>
          <w:b/>
          <w:szCs w:val="24"/>
        </w:rPr>
      </w:pPr>
    </w:p>
    <w:p w:rsidR="00D8415F" w:rsidRDefault="00D8415F" w:rsidP="00561162">
      <w:pPr>
        <w:rPr>
          <w:rFonts w:ascii="Arial" w:hAnsi="Arial" w:cs="Arial"/>
          <w:b/>
          <w:szCs w:val="24"/>
        </w:rPr>
      </w:pPr>
      <w:r>
        <w:rPr>
          <w:rFonts w:ascii="Arial" w:hAnsi="Arial" w:cs="Arial"/>
          <w:b/>
          <w:szCs w:val="24"/>
        </w:rPr>
        <w:t>Further dis</w:t>
      </w:r>
      <w:r w:rsidR="00777F60">
        <w:rPr>
          <w:rFonts w:ascii="Arial" w:hAnsi="Arial" w:cs="Arial"/>
          <w:b/>
          <w:szCs w:val="24"/>
        </w:rPr>
        <w:t xml:space="preserve">cussion is needed as far as implementing consistent </w:t>
      </w:r>
      <w:r>
        <w:rPr>
          <w:rFonts w:ascii="Arial" w:hAnsi="Arial" w:cs="Arial"/>
          <w:b/>
          <w:szCs w:val="24"/>
        </w:rPr>
        <w:t xml:space="preserve">standards for attached data, with the understanding that </w:t>
      </w:r>
      <w:r w:rsidR="00581737">
        <w:rPr>
          <w:rFonts w:ascii="Arial" w:hAnsi="Arial" w:cs="Arial"/>
          <w:b/>
          <w:szCs w:val="24"/>
        </w:rPr>
        <w:t>the quality of data (pass/fail vs. percentages) and availability of data may vary from course to course depending on the assessment tool.</w:t>
      </w:r>
    </w:p>
    <w:p w:rsidR="00D8415F" w:rsidRDefault="00D8415F" w:rsidP="00561162">
      <w:pPr>
        <w:rPr>
          <w:rFonts w:ascii="Arial" w:hAnsi="Arial" w:cs="Arial"/>
          <w:b/>
          <w:szCs w:val="24"/>
        </w:rPr>
      </w:pPr>
    </w:p>
    <w:p w:rsidR="0097590D" w:rsidRPr="00561162" w:rsidRDefault="00D8415F" w:rsidP="00561162">
      <w:pPr>
        <w:rPr>
          <w:rFonts w:ascii="Arial" w:hAnsi="Arial" w:cs="Arial"/>
          <w:szCs w:val="24"/>
        </w:rPr>
      </w:pPr>
      <w:r>
        <w:rPr>
          <w:rFonts w:ascii="Arial" w:hAnsi="Arial" w:cs="Arial"/>
          <w:b/>
          <w:szCs w:val="24"/>
        </w:rPr>
        <w:t>With the exception of BIO 147 and CNT 206, no major concerns were identified for new assessment submissions. The Committee therefore agreed to mark these items as reviewed using comments from Assessment Committee members’ posts on the Blackboard discussion forum.</w:t>
      </w:r>
    </w:p>
    <w:p w:rsidR="00D8415F" w:rsidRDefault="00D8415F" w:rsidP="0014069E">
      <w:pPr>
        <w:pStyle w:val="NoSpacing"/>
        <w:rPr>
          <w:rFonts w:ascii="Arial" w:hAnsi="Arial" w:cs="Arial"/>
          <w:b/>
          <w:szCs w:val="24"/>
        </w:rPr>
      </w:pPr>
    </w:p>
    <w:p w:rsidR="00E85BC9" w:rsidRPr="004A64B8" w:rsidRDefault="0014069E" w:rsidP="0014069E">
      <w:pPr>
        <w:pStyle w:val="NoSpacing"/>
        <w:rPr>
          <w:rFonts w:ascii="Arial" w:hAnsi="Arial" w:cs="Arial"/>
          <w:b/>
          <w:szCs w:val="24"/>
        </w:rPr>
      </w:pPr>
      <w:r>
        <w:rPr>
          <w:rFonts w:ascii="Arial" w:hAnsi="Arial" w:cs="Arial"/>
          <w:b/>
          <w:szCs w:val="24"/>
        </w:rPr>
        <w:lastRenderedPageBreak/>
        <w:t>Adjournment</w:t>
      </w:r>
    </w:p>
    <w:sectPr w:rsidR="00E85BC9" w:rsidRPr="004A64B8" w:rsidSect="00B5554E">
      <w:pgSz w:w="12240" w:h="15840" w:code="1"/>
      <w:pgMar w:top="990" w:right="1008"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34CC"/>
    <w:multiLevelType w:val="hybridMultilevel"/>
    <w:tmpl w:val="293C2656"/>
    <w:lvl w:ilvl="0" w:tplc="04090015">
      <w:start w:val="1"/>
      <w:numFmt w:val="upperLetter"/>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C53C2"/>
    <w:multiLevelType w:val="hybridMultilevel"/>
    <w:tmpl w:val="1A4E64A0"/>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E4309"/>
    <w:multiLevelType w:val="hybridMultilevel"/>
    <w:tmpl w:val="F7DA01D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3E7E26BA"/>
    <w:multiLevelType w:val="hybridMultilevel"/>
    <w:tmpl w:val="BC58304A"/>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039D7"/>
    <w:multiLevelType w:val="hybridMultilevel"/>
    <w:tmpl w:val="D4F8C408"/>
    <w:lvl w:ilvl="0" w:tplc="E07A60A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AA23877"/>
    <w:multiLevelType w:val="hybridMultilevel"/>
    <w:tmpl w:val="D800F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9010B2"/>
    <w:multiLevelType w:val="hybridMultilevel"/>
    <w:tmpl w:val="4BC8B9E6"/>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C3E46"/>
    <w:multiLevelType w:val="hybridMultilevel"/>
    <w:tmpl w:val="8984EFBA"/>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E21E8"/>
    <w:multiLevelType w:val="hybridMultilevel"/>
    <w:tmpl w:val="EF5C43C8"/>
    <w:lvl w:ilvl="0" w:tplc="0409000F">
      <w:start w:val="1"/>
      <w:numFmt w:val="decimal"/>
      <w:lvlText w:val="%1."/>
      <w:lvlJc w:val="left"/>
      <w:pPr>
        <w:ind w:left="1440" w:hanging="360"/>
      </w:pPr>
    </w:lvl>
    <w:lvl w:ilvl="1" w:tplc="5FA0F62C">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CB6B19"/>
    <w:multiLevelType w:val="hybridMultilevel"/>
    <w:tmpl w:val="C49299F4"/>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54562"/>
    <w:multiLevelType w:val="hybridMultilevel"/>
    <w:tmpl w:val="1876CBF4"/>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656ED"/>
    <w:multiLevelType w:val="hybridMultilevel"/>
    <w:tmpl w:val="1DF46C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9"/>
  </w:num>
  <w:num w:numId="4">
    <w:abstractNumId w:val="6"/>
  </w:num>
  <w:num w:numId="5">
    <w:abstractNumId w:val="8"/>
  </w:num>
  <w:num w:numId="6">
    <w:abstractNumId w:val="10"/>
  </w:num>
  <w:num w:numId="7">
    <w:abstractNumId w:val="5"/>
  </w:num>
  <w:num w:numId="8">
    <w:abstractNumId w:val="11"/>
  </w:num>
  <w:num w:numId="9">
    <w:abstractNumId w:val="3"/>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10"/>
    <w:rsid w:val="00002951"/>
    <w:rsid w:val="0000654F"/>
    <w:rsid w:val="00010716"/>
    <w:rsid w:val="00025199"/>
    <w:rsid w:val="0009123B"/>
    <w:rsid w:val="000B5482"/>
    <w:rsid w:val="000E7477"/>
    <w:rsid w:val="000F5DC5"/>
    <w:rsid w:val="001066C2"/>
    <w:rsid w:val="0014069E"/>
    <w:rsid w:val="00162596"/>
    <w:rsid w:val="0016264F"/>
    <w:rsid w:val="0016651B"/>
    <w:rsid w:val="00190897"/>
    <w:rsid w:val="002005CE"/>
    <w:rsid w:val="00214663"/>
    <w:rsid w:val="00226623"/>
    <w:rsid w:val="00235D16"/>
    <w:rsid w:val="002467EB"/>
    <w:rsid w:val="0025704E"/>
    <w:rsid w:val="0026107E"/>
    <w:rsid w:val="00276D8D"/>
    <w:rsid w:val="00282E07"/>
    <w:rsid w:val="002868F7"/>
    <w:rsid w:val="002B276F"/>
    <w:rsid w:val="00300C95"/>
    <w:rsid w:val="0033789A"/>
    <w:rsid w:val="00397FF7"/>
    <w:rsid w:val="003A37E1"/>
    <w:rsid w:val="003A3FC6"/>
    <w:rsid w:val="003C29FC"/>
    <w:rsid w:val="00415A1B"/>
    <w:rsid w:val="00432979"/>
    <w:rsid w:val="00437FD5"/>
    <w:rsid w:val="0044783E"/>
    <w:rsid w:val="00480968"/>
    <w:rsid w:val="004A64B8"/>
    <w:rsid w:val="004E6B94"/>
    <w:rsid w:val="00522DA6"/>
    <w:rsid w:val="00523C29"/>
    <w:rsid w:val="00561162"/>
    <w:rsid w:val="0056353A"/>
    <w:rsid w:val="00581737"/>
    <w:rsid w:val="005B44DC"/>
    <w:rsid w:val="00602005"/>
    <w:rsid w:val="00611195"/>
    <w:rsid w:val="00664F2B"/>
    <w:rsid w:val="006A293F"/>
    <w:rsid w:val="006E230E"/>
    <w:rsid w:val="00714FB6"/>
    <w:rsid w:val="00715AED"/>
    <w:rsid w:val="00733964"/>
    <w:rsid w:val="00742CD0"/>
    <w:rsid w:val="0074581A"/>
    <w:rsid w:val="00777F60"/>
    <w:rsid w:val="007A71A5"/>
    <w:rsid w:val="007C619A"/>
    <w:rsid w:val="0081459E"/>
    <w:rsid w:val="008534DD"/>
    <w:rsid w:val="00887F86"/>
    <w:rsid w:val="00890E9D"/>
    <w:rsid w:val="00892A3C"/>
    <w:rsid w:val="008D49AB"/>
    <w:rsid w:val="00904767"/>
    <w:rsid w:val="00920C77"/>
    <w:rsid w:val="00922237"/>
    <w:rsid w:val="00923A29"/>
    <w:rsid w:val="009345AA"/>
    <w:rsid w:val="00963C08"/>
    <w:rsid w:val="009657AA"/>
    <w:rsid w:val="0097590D"/>
    <w:rsid w:val="00A0276D"/>
    <w:rsid w:val="00A20CE4"/>
    <w:rsid w:val="00A261E0"/>
    <w:rsid w:val="00A7218F"/>
    <w:rsid w:val="00AC5A53"/>
    <w:rsid w:val="00AC779E"/>
    <w:rsid w:val="00AE6421"/>
    <w:rsid w:val="00B10E3E"/>
    <w:rsid w:val="00B16351"/>
    <w:rsid w:val="00B439EF"/>
    <w:rsid w:val="00B5554E"/>
    <w:rsid w:val="00BA43AB"/>
    <w:rsid w:val="00BC0BB6"/>
    <w:rsid w:val="00C20D10"/>
    <w:rsid w:val="00C336FA"/>
    <w:rsid w:val="00C83F0C"/>
    <w:rsid w:val="00CA4E74"/>
    <w:rsid w:val="00CC14DC"/>
    <w:rsid w:val="00CD490E"/>
    <w:rsid w:val="00CE2109"/>
    <w:rsid w:val="00D349DC"/>
    <w:rsid w:val="00D53CCF"/>
    <w:rsid w:val="00D572F4"/>
    <w:rsid w:val="00D72110"/>
    <w:rsid w:val="00D83C5B"/>
    <w:rsid w:val="00D8415F"/>
    <w:rsid w:val="00DA005A"/>
    <w:rsid w:val="00DC3468"/>
    <w:rsid w:val="00DE1E4C"/>
    <w:rsid w:val="00DE35EE"/>
    <w:rsid w:val="00DE6251"/>
    <w:rsid w:val="00DF0475"/>
    <w:rsid w:val="00E128BF"/>
    <w:rsid w:val="00E80D23"/>
    <w:rsid w:val="00E85BC9"/>
    <w:rsid w:val="00E86AEB"/>
    <w:rsid w:val="00F1711F"/>
    <w:rsid w:val="00F17EEB"/>
    <w:rsid w:val="00F34F59"/>
    <w:rsid w:val="00F737EB"/>
    <w:rsid w:val="00F92122"/>
    <w:rsid w:val="00FA215D"/>
    <w:rsid w:val="00FA5E6B"/>
    <w:rsid w:val="00FC357C"/>
    <w:rsid w:val="00FE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5383"/>
  <w15:chartTrackingRefBased/>
  <w15:docId w15:val="{0C54D4D9-D20E-465A-9747-C34552ED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9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90E9D"/>
    <w:pPr>
      <w:keepNext/>
      <w:tabs>
        <w:tab w:val="num" w:pos="720"/>
      </w:tabs>
      <w:ind w:left="720" w:hanging="720"/>
      <w:outlineLvl w:val="1"/>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E9D"/>
    <w:rPr>
      <w:rFonts w:ascii="Garamond" w:eastAsia="Times New Roman" w:hAnsi="Garamond" w:cs="Times New Roman"/>
      <w:b/>
      <w:sz w:val="24"/>
      <w:szCs w:val="20"/>
    </w:rPr>
  </w:style>
  <w:style w:type="paragraph" w:styleId="NoSpacing">
    <w:name w:val="No Spacing"/>
    <w:uiPriority w:val="1"/>
    <w:qFormat/>
    <w:rsid w:val="00890E9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90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98778">
      <w:bodyDiv w:val="1"/>
      <w:marLeft w:val="0"/>
      <w:marRight w:val="0"/>
      <w:marTop w:val="0"/>
      <w:marBottom w:val="0"/>
      <w:divBdr>
        <w:top w:val="none" w:sz="0" w:space="0" w:color="auto"/>
        <w:left w:val="none" w:sz="0" w:space="0" w:color="auto"/>
        <w:bottom w:val="none" w:sz="0" w:space="0" w:color="auto"/>
        <w:right w:val="none" w:sz="0" w:space="0" w:color="auto"/>
      </w:divBdr>
    </w:div>
    <w:div w:id="516425346">
      <w:bodyDiv w:val="1"/>
      <w:marLeft w:val="0"/>
      <w:marRight w:val="0"/>
      <w:marTop w:val="0"/>
      <w:marBottom w:val="0"/>
      <w:divBdr>
        <w:top w:val="none" w:sz="0" w:space="0" w:color="auto"/>
        <w:left w:val="none" w:sz="0" w:space="0" w:color="auto"/>
        <w:bottom w:val="none" w:sz="0" w:space="0" w:color="auto"/>
        <w:right w:val="none" w:sz="0" w:space="0" w:color="auto"/>
      </w:divBdr>
    </w:div>
    <w:div w:id="607543824">
      <w:bodyDiv w:val="1"/>
      <w:marLeft w:val="0"/>
      <w:marRight w:val="0"/>
      <w:marTop w:val="0"/>
      <w:marBottom w:val="0"/>
      <w:divBdr>
        <w:top w:val="none" w:sz="0" w:space="0" w:color="auto"/>
        <w:left w:val="none" w:sz="0" w:space="0" w:color="auto"/>
        <w:bottom w:val="none" w:sz="0" w:space="0" w:color="auto"/>
        <w:right w:val="none" w:sz="0" w:space="0" w:color="auto"/>
      </w:divBdr>
    </w:div>
    <w:div w:id="776028377">
      <w:bodyDiv w:val="1"/>
      <w:marLeft w:val="0"/>
      <w:marRight w:val="0"/>
      <w:marTop w:val="0"/>
      <w:marBottom w:val="0"/>
      <w:divBdr>
        <w:top w:val="none" w:sz="0" w:space="0" w:color="auto"/>
        <w:left w:val="none" w:sz="0" w:space="0" w:color="auto"/>
        <w:bottom w:val="none" w:sz="0" w:space="0" w:color="auto"/>
        <w:right w:val="none" w:sz="0" w:space="0" w:color="auto"/>
      </w:divBdr>
    </w:div>
    <w:div w:id="949244008">
      <w:bodyDiv w:val="1"/>
      <w:marLeft w:val="0"/>
      <w:marRight w:val="0"/>
      <w:marTop w:val="0"/>
      <w:marBottom w:val="0"/>
      <w:divBdr>
        <w:top w:val="none" w:sz="0" w:space="0" w:color="auto"/>
        <w:left w:val="none" w:sz="0" w:space="0" w:color="auto"/>
        <w:bottom w:val="none" w:sz="0" w:space="0" w:color="auto"/>
        <w:right w:val="none" w:sz="0" w:space="0" w:color="auto"/>
      </w:divBdr>
    </w:div>
    <w:div w:id="1132407993">
      <w:bodyDiv w:val="1"/>
      <w:marLeft w:val="0"/>
      <w:marRight w:val="0"/>
      <w:marTop w:val="0"/>
      <w:marBottom w:val="0"/>
      <w:divBdr>
        <w:top w:val="none" w:sz="0" w:space="0" w:color="auto"/>
        <w:left w:val="none" w:sz="0" w:space="0" w:color="auto"/>
        <w:bottom w:val="none" w:sz="0" w:space="0" w:color="auto"/>
        <w:right w:val="none" w:sz="0" w:space="0" w:color="auto"/>
      </w:divBdr>
    </w:div>
    <w:div w:id="1157265687">
      <w:bodyDiv w:val="1"/>
      <w:marLeft w:val="0"/>
      <w:marRight w:val="0"/>
      <w:marTop w:val="0"/>
      <w:marBottom w:val="0"/>
      <w:divBdr>
        <w:top w:val="none" w:sz="0" w:space="0" w:color="auto"/>
        <w:left w:val="none" w:sz="0" w:space="0" w:color="auto"/>
        <w:bottom w:val="none" w:sz="0" w:space="0" w:color="auto"/>
        <w:right w:val="none" w:sz="0" w:space="0" w:color="auto"/>
      </w:divBdr>
    </w:div>
    <w:div w:id="1329751004">
      <w:bodyDiv w:val="1"/>
      <w:marLeft w:val="0"/>
      <w:marRight w:val="0"/>
      <w:marTop w:val="0"/>
      <w:marBottom w:val="0"/>
      <w:divBdr>
        <w:top w:val="none" w:sz="0" w:space="0" w:color="auto"/>
        <w:left w:val="none" w:sz="0" w:space="0" w:color="auto"/>
        <w:bottom w:val="none" w:sz="0" w:space="0" w:color="auto"/>
        <w:right w:val="none" w:sz="0" w:space="0" w:color="auto"/>
      </w:divBdr>
    </w:div>
    <w:div w:id="1487551261">
      <w:bodyDiv w:val="1"/>
      <w:marLeft w:val="0"/>
      <w:marRight w:val="0"/>
      <w:marTop w:val="0"/>
      <w:marBottom w:val="0"/>
      <w:divBdr>
        <w:top w:val="none" w:sz="0" w:space="0" w:color="auto"/>
        <w:left w:val="none" w:sz="0" w:space="0" w:color="auto"/>
        <w:bottom w:val="none" w:sz="0" w:space="0" w:color="auto"/>
        <w:right w:val="none" w:sz="0" w:space="0" w:color="auto"/>
      </w:divBdr>
    </w:div>
    <w:div w:id="17278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4CCE-FA9A-47F8-B5D5-D5509783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Washtenaw Community College</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Bird,Sera</dc:creator>
  <cp:keywords/>
  <dc:description/>
  <cp:lastModifiedBy>Bird,Sera</cp:lastModifiedBy>
  <cp:revision>82</cp:revision>
  <dcterms:created xsi:type="dcterms:W3CDTF">2019-05-08T17:03:00Z</dcterms:created>
  <dcterms:modified xsi:type="dcterms:W3CDTF">2019-08-29T16:40:00Z</dcterms:modified>
</cp:coreProperties>
</file>